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D770B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412A1C4" wp14:editId="09D4D152">
                <wp:simplePos x="0" y="0"/>
                <wp:positionH relativeFrom="page">
                  <wp:posOffset>4786685</wp:posOffset>
                </wp:positionH>
                <wp:positionV relativeFrom="page">
                  <wp:posOffset>2266122</wp:posOffset>
                </wp:positionV>
                <wp:extent cx="2448477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47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770B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770B6">
                              <w:rPr>
                                <w:szCs w:val="28"/>
                                <w:lang w:val="ru-RU"/>
                              </w:rPr>
                              <w:t>СЭД-2022-299-01-01-02-05С-97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6.9pt;margin-top:178.45pt;width:192.8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6oxwIAALEFAAAOAAAAZHJzL2Uyb0RvYy54bWysVMmO1DAQvSPxD5bvmSzjXhJNGs10Oghp&#10;WKSBD3AnTscisYPtnvSAOHDnF/gHDhy48Qs9f0TZ6WWWCwJysCquqlfbc50927QNumZKcylSHJ4E&#10;GDFRyJKLVYrfvc29KUbaUFHSRgqW4hum8bPZ0ydnfZewSNayKZlCACJ00ncpro3pEt/XRc1aqk9k&#10;xwQoK6laauBXrfxS0R7Q28aPgmDs91KVnZIF0xpus0GJZw6/qlhhXleVZgY1KYbcjDuVO5f29Gdn&#10;NFkp2tW82KVB/yKLlnIBQQ9QGTUUrRV/BNXyQkktK3NSyNaXVcUL5mqAasLgQTVXNe2YqwWao7tD&#10;m/T/gy1eXb9RiJcwuzFGgrYwo+237fftj+2v7c/bL7dfESigS32nEzC+6sDcbC7kBjxcxbq7lMV7&#10;jYSc11Ss2LlSsq8ZLSHL0Hr6d1wHHG1Blv1LWUI0ujbSAW0q1doWQlMQoMO0bg4TYhuDCriMCJmS&#10;yQSjAnTRhJxGboQ+TfbendLmOZMtskKKFTDAodPrS21sNjTZm9hgQua8aRwLGnHvAgyHG4gNrlZn&#10;s3BD/RQH8WK6mBKPROOFR4Is887zOfHGeTgZZafZfJ6Fn23ckCQ1L0smbJg9wULyZwPcUX2gxoFi&#10;Wja8tHA2Ja1Wy3mj0DUFgufucz0HzdHMv5+GawLU8qCkMCLBRRR7+Xg68UhORl48CaZeEMYX8Tgg&#10;Mcny+yVdcsH+vSTUpzgeRaOBTMekH9QWuO9xbTRpuYEV0vA2xdODEU0sBReidKM1lDeDfKcVNv1j&#10;K2Dc+0E7wlqODmw1m+UGUCyLl7K8AeoqCcwCfsLeA6GW6iNGPeyQFOsPa6oYRs0LAfS3C2cvqL2w&#10;3AtUFOCaYoPRIM7NsJjWneKrGpCHBybkOTyRijv2HrPYPSzYC66I3Q6zi+fuv7M6btrZbwAAAP//&#10;AwBQSwMEFAAGAAgAAAAhAMsLFFbhAAAADAEAAA8AAABkcnMvZG93bnJldi54bWxMjzFPwzAUhHck&#10;/oP1kNioHdIGEuJUVQUTEiINA6OTvCZW4+c0dtvw73EnGE93uvsuX89mYGecnLYkIVoIYEiNbTV1&#10;Er6qt4dnYM4ratVgCSX8oIN1cXuTq6y1FyrxvPMdCyXkMiWh937MOHdNj0a5hR2Rgre3k1E+yKnj&#10;7aQuodwM/FGIhBulKSz0asRtj81hdzISNt9UvurjR/1Z7ktdVamg9+Qg5f3dvHkB5nH2f2G44gd0&#10;KAJTbU/UOjZIeFrFAd1LiFdJCuyaiOJ0CayWsBQiAl7k/P+J4hcAAP//AwBQSwECLQAUAAYACAAA&#10;ACEAtoM4kv4AAADhAQAAEwAAAAAAAAAAAAAAAAAAAAAAW0NvbnRlbnRfVHlwZXNdLnhtbFBLAQIt&#10;ABQABgAIAAAAIQA4/SH/1gAAAJQBAAALAAAAAAAAAAAAAAAAAC8BAABfcmVscy8ucmVsc1BLAQIt&#10;ABQABgAIAAAAIQDpaX6oxwIAALEFAAAOAAAAAAAAAAAAAAAAAC4CAABkcnMvZTJvRG9jLnhtbFBL&#10;AQItABQABgAIAAAAIQDLCxRW4QAAAAwBAAAPAAAAAAAAAAAAAAAAACEFAABkcnMvZG93bnJldi54&#10;bWxQSwUGAAAAAAQABADzAAAALwYAAAAA&#10;" filled="f" stroked="f">
                <v:textbox inset="0,0,0,0">
                  <w:txbxContent>
                    <w:p w:rsidR="00E007FC" w:rsidRDefault="00D770B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770B6">
                        <w:rPr>
                          <w:szCs w:val="28"/>
                          <w:lang w:val="ru-RU"/>
                        </w:rPr>
                        <w:t>СЭД-2022-299-01-01-02-05С-97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CEBF8D" wp14:editId="7097367F">
                <wp:simplePos x="0" y="0"/>
                <wp:positionH relativeFrom="page">
                  <wp:posOffset>898497</wp:posOffset>
                </wp:positionH>
                <wp:positionV relativeFrom="page">
                  <wp:posOffset>2965838</wp:posOffset>
                </wp:positionV>
                <wp:extent cx="2615980" cy="2027582"/>
                <wp:effectExtent l="0" t="0" r="13335" b="1079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2027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9B" w:rsidRPr="00E86C27" w:rsidRDefault="00444C98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="006F0F5F">
                              <w:rPr>
                                <w:b/>
                              </w:rPr>
                              <w:t>Усть-Качкинское</w:t>
                            </w:r>
                            <w:proofErr w:type="spellEnd"/>
                            <w:r w:rsidR="00023254" w:rsidRPr="00023254">
                              <w:rPr>
                                <w:b/>
                              </w:rPr>
                              <w:t xml:space="preserve"> сельское поселение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» Пермского муниципального района </w:t>
                            </w:r>
                          </w:p>
                          <w:p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97F98" w:rsidRDefault="0078319B" w:rsidP="0078319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="00023254" w:rsidRPr="00023254">
                              <w:rPr>
                                <w:b/>
                              </w:rPr>
                              <w:t xml:space="preserve">ешением </w:t>
                            </w:r>
                            <w:r w:rsidR="006F0F5F" w:rsidRPr="006F0F5F">
                              <w:rPr>
                                <w:b/>
                              </w:rPr>
                              <w:t xml:space="preserve">Земского Собрания Пермского муниципального района от 28 сентября 2017 г. </w:t>
                            </w:r>
                          </w:p>
                          <w:p w:rsidR="0078319B" w:rsidRPr="006E3A14" w:rsidRDefault="006F0F5F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6F0F5F">
                              <w:rPr>
                                <w:b/>
                              </w:rPr>
                              <w:t>№ 253</w:t>
                            </w:r>
                          </w:p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6pt;height:159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IY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mN/&#10;FEegKkAXeMFkFAU2Bkn27p1U+jkVLTJCiiVQwMKT9aXSJh2S7E1MNC5y1jSWBg2/dwGGww0EB1ej&#10;M2nYqd7EXjyP5lHohMF47oReljnn+Sx0xrk/GWXPstks8z+ZuH6Y1KwsKTdh9gzzwz+b4I7rAzcO&#10;HFOiYaWBMykpuVzMGonWBBie22/XkCMz934atglQy4OS/CD0LoLYycfRxAnzcOTEEy9yPD++iMde&#10;GIdZfr+kS8bpv5eE+hTHo2A0sOm3tXn2e1wbSVqmYYc0rE1xdDAiieHgnJd2tJqwZpCPWmHSv2sF&#10;jHs/aMtYQ9KBrnqz2AxPxEQ3bF6I8hooLAUQDMgI+w+EWsiPGPWwS1KsPqyIpBg1Lzg8A7N49oLc&#10;C4u9QHgBrinWGA3iTA8LatVJtqwBeXhoXJzDU6mYJfFdFrsHBvvB1rLbZWYBHf9bq7uNO/0FAAD/&#10;/wMAUEsDBBQABgAIAAAAIQAW40fZ4AAAAAsBAAAPAAAAZHJzL2Rvd25yZXYueG1sTI/BTsMwDIbv&#10;SLxDZCRuLC203dY1nSYEJyREVw4c0yZrozVOabKtvD3mNI6//en352I724Gd9eSNQwHxIgKmsXXK&#10;YCfgs359WAHzQaKSg0Mt4Ed72Ja3N4XMlbtgpc/70DEqQZ9LAX0IY865b3ttpV+4USPtDm6yMlCc&#10;Oq4meaFyO/DHKMq4lQbpQi9H/dzr9rg/WQG7L6xezPd781EdKlPX6wjfsqMQ93fzbgMs6DlcYfjT&#10;J3UoyalxJ1SeDZSTOCVUQJItY2BEpOkTTRoBy1WWAC8L/v+H8hcAAP//AwBQSwECLQAUAAYACAAA&#10;ACEAtoM4kv4AAADhAQAAEwAAAAAAAAAAAAAAAAAAAAAAW0NvbnRlbnRfVHlwZXNdLnhtbFBLAQIt&#10;ABQABgAIAAAAIQA4/SH/1gAAAJQBAAALAAAAAAAAAAAAAAAAAC8BAABfcmVscy8ucmVsc1BLAQIt&#10;ABQABgAIAAAAIQD5aDIYyAIAALkFAAAOAAAAAAAAAAAAAAAAAC4CAABkcnMvZTJvRG9jLnhtbFBL&#10;AQItABQABgAIAAAAIQAW40fZ4AAAAAsBAAAPAAAAAAAAAAAAAAAAACIFAABkcnMvZG93bnJldi54&#10;bWxQSwUGAAAAAAQABADzAAAALwYAAAAA&#10;" filled="f" stroked="f">
                <v:textbox inset="0,0,0,0">
                  <w:txbxContent>
                    <w:p w:rsidR="0078319B" w:rsidRPr="00E86C27" w:rsidRDefault="00444C98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proofErr w:type="spellStart"/>
                      <w:r w:rsidR="006F0F5F">
                        <w:rPr>
                          <w:b/>
                        </w:rPr>
                        <w:t>Усть-Качкинское</w:t>
                      </w:r>
                      <w:proofErr w:type="spellEnd"/>
                      <w:r w:rsidR="00023254" w:rsidRPr="00023254">
                        <w:rPr>
                          <w:b/>
                        </w:rPr>
                        <w:t xml:space="preserve"> сельское поселение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» Пермского муниципального района </w:t>
                      </w:r>
                    </w:p>
                    <w:p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97F98" w:rsidRDefault="0078319B" w:rsidP="0078319B">
                      <w:pPr>
                        <w:spacing w:line="240" w:lineRule="exact"/>
                        <w:rPr>
                          <w:b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р</w:t>
                      </w:r>
                      <w:r w:rsidR="00023254" w:rsidRPr="00023254">
                        <w:rPr>
                          <w:b/>
                        </w:rPr>
                        <w:t xml:space="preserve">ешением </w:t>
                      </w:r>
                      <w:r w:rsidR="006F0F5F" w:rsidRPr="006F0F5F">
                        <w:rPr>
                          <w:b/>
                        </w:rPr>
                        <w:t xml:space="preserve">Земского Собрания Пермского муниципального района от 28 сентября 2017 г. </w:t>
                      </w:r>
                    </w:p>
                    <w:p w:rsidR="0078319B" w:rsidRPr="006E3A14" w:rsidRDefault="006F0F5F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6F0F5F">
                        <w:rPr>
                          <w:b/>
                        </w:rPr>
                        <w:t>№ 253</w:t>
                      </w:r>
                    </w:p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770B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D770B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A97F98" w:rsidRDefault="00A97F98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A97F98" w:rsidRDefault="00A97F98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 xml:space="preserve">Федерального закона от 14 марта 2022 </w:t>
      </w:r>
      <w:r w:rsidR="00ED7A15">
        <w:rPr>
          <w:szCs w:val="28"/>
        </w:rPr>
        <w:t> </w:t>
      </w:r>
      <w:r>
        <w:rPr>
          <w:szCs w:val="28"/>
        </w:rPr>
        <w:t>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E5364C">
        <w:rPr>
          <w:szCs w:val="28"/>
        </w:rPr>
        <w:t>с частью 4</w:t>
      </w:r>
      <w:proofErr w:type="gramEnd"/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7735C8" w:rsidRPr="00636228">
        <w:rPr>
          <w:szCs w:val="28"/>
        </w:rPr>
        <w:t xml:space="preserve"> 4 Закона </w:t>
      </w:r>
      <w:proofErr w:type="gramStart"/>
      <w:r w:rsidR="007735C8" w:rsidRPr="00636228">
        <w:rPr>
          <w:szCs w:val="28"/>
        </w:rPr>
        <w:t>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>
        <w:t>со</w:t>
      </w:r>
      <w:r w:rsidR="00ED7A1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ED7A15">
        <w:rPr>
          <w:szCs w:val="28"/>
        </w:rPr>
        <w:t xml:space="preserve"> 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 xml:space="preserve">Земского Собрания Пермского муниципального района </w:t>
      </w:r>
      <w:r w:rsidR="00515392">
        <w:t xml:space="preserve">Пермского края </w:t>
      </w:r>
      <w:r w:rsidRPr="007D6278">
        <w:t>от 27</w:t>
      </w:r>
      <w:r>
        <w:t xml:space="preserve"> мая </w:t>
      </w:r>
      <w:r w:rsidRPr="007D6278">
        <w:t>2021</w:t>
      </w:r>
      <w:proofErr w:type="gramEnd"/>
      <w:r w:rsidRPr="007D6278">
        <w:t xml:space="preserve"> </w:t>
      </w:r>
      <w:r>
        <w:t xml:space="preserve">г. </w:t>
      </w:r>
      <w:r w:rsidRPr="007D6278">
        <w:t>№ 147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843D69" w:rsidP="00A97F98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52E96">
        <w:t>22</w:t>
      </w:r>
      <w:r w:rsidR="007735C8">
        <w:t xml:space="preserve"> </w:t>
      </w:r>
      <w:r w:rsidR="00952E96">
        <w:t>сентября</w:t>
      </w:r>
      <w:r w:rsidR="002A1F25">
        <w:t xml:space="preserve"> 2022 г. по </w:t>
      </w:r>
      <w:r w:rsidR="00952E96">
        <w:t>20</w:t>
      </w:r>
      <w:r w:rsidR="00515392">
        <w:t xml:space="preserve"> </w:t>
      </w:r>
      <w:r w:rsidR="00952E96">
        <w:t>октября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 в</w:t>
      </w:r>
      <w:r w:rsidR="00ED7A15">
        <w:t>   </w:t>
      </w:r>
      <w:r w:rsidR="006F0F5F" w:rsidRPr="00E92F66">
        <w:t>Правил</w:t>
      </w:r>
      <w:r w:rsidR="006F0F5F">
        <w:t>а</w:t>
      </w:r>
      <w:r w:rsidR="006F0F5F" w:rsidRPr="00E92F66">
        <w:t xml:space="preserve"> землепользования и застройки муниципального образования </w:t>
      </w:r>
      <w:r w:rsidR="00D70CAB">
        <w:t xml:space="preserve"> </w:t>
      </w:r>
      <w:r w:rsidR="006F0F5F" w:rsidRPr="00E92F66">
        <w:t>«</w:t>
      </w:r>
      <w:proofErr w:type="spellStart"/>
      <w:r w:rsidR="006F0F5F" w:rsidRPr="007F0833">
        <w:t>Усть-Качкинское</w:t>
      </w:r>
      <w:proofErr w:type="spellEnd"/>
      <w:r w:rsidR="006F0F5F" w:rsidRPr="00E92F66">
        <w:t xml:space="preserve"> сельское поселение» Пермского муниципального района Пермского края, утвержденны</w:t>
      </w:r>
      <w:r w:rsidR="006F0F5F">
        <w:t>е</w:t>
      </w:r>
      <w:r w:rsidR="006F0F5F" w:rsidRPr="00E92F66">
        <w:t xml:space="preserve"> </w:t>
      </w:r>
      <w:r w:rsidR="006F0F5F" w:rsidRPr="00E15A94">
        <w:t xml:space="preserve">решением </w:t>
      </w:r>
      <w:r w:rsidR="006F0F5F" w:rsidRPr="007F0833">
        <w:t xml:space="preserve">Земского Собрания </w:t>
      </w:r>
      <w:r w:rsidR="006F0F5F">
        <w:t xml:space="preserve">Пермского </w:t>
      </w:r>
      <w:r w:rsidR="006F0F5F">
        <w:lastRenderedPageBreak/>
        <w:t>муниципального района</w:t>
      </w:r>
      <w:r w:rsidR="006F0F5F" w:rsidRPr="00E15A94">
        <w:t xml:space="preserve"> от </w:t>
      </w:r>
      <w:r w:rsidR="006F0F5F" w:rsidRPr="007F0833">
        <w:t>28</w:t>
      </w:r>
      <w:r w:rsidR="006F0F5F">
        <w:t xml:space="preserve"> </w:t>
      </w:r>
      <w:r w:rsidR="006F0F5F" w:rsidRPr="007F0833">
        <w:t>сентября</w:t>
      </w:r>
      <w:r w:rsidR="006F0F5F">
        <w:t xml:space="preserve"> </w:t>
      </w:r>
      <w:r w:rsidR="006F0F5F" w:rsidRPr="00E15A94">
        <w:t>201</w:t>
      </w:r>
      <w:r w:rsidR="006F0F5F" w:rsidRPr="007F0833">
        <w:t>7</w:t>
      </w:r>
      <w:r w:rsidR="006F0F5F" w:rsidRPr="00E15A94">
        <w:t xml:space="preserve"> </w:t>
      </w:r>
      <w:r w:rsidR="006F0F5F">
        <w:t xml:space="preserve">г. </w:t>
      </w:r>
      <w:r w:rsidR="006F0F5F" w:rsidRPr="00E15A94">
        <w:t>№</w:t>
      </w:r>
      <w:r w:rsidR="006F0F5F">
        <w:t xml:space="preserve"> </w:t>
      </w:r>
      <w:r w:rsidR="006F0F5F" w:rsidRPr="007F0833">
        <w:t>2</w:t>
      </w:r>
      <w:r w:rsidR="006F0F5F">
        <w:t>53</w:t>
      </w:r>
      <w:r w:rsidR="006F0F5F" w:rsidRPr="00E15A94">
        <w:t xml:space="preserve"> (в</w:t>
      </w:r>
      <w:r w:rsidR="006F0F5F">
        <w:t> редакции решения</w:t>
      </w:r>
      <w:r w:rsidR="006F0F5F" w:rsidRPr="00E15A94">
        <w:t xml:space="preserve"> Земского Собрания</w:t>
      </w:r>
      <w:r w:rsidR="006F0F5F">
        <w:t xml:space="preserve"> Пермского муниципального района от 25 июня </w:t>
      </w:r>
      <w:r w:rsidR="006F0F5F" w:rsidRPr="007F0833">
        <w:t>2020</w:t>
      </w:r>
      <w:proofErr w:type="gramEnd"/>
      <w:r w:rsidR="006F0F5F">
        <w:t xml:space="preserve"> г.</w:t>
      </w:r>
      <w:r w:rsidR="006F0F5F" w:rsidRPr="00E15A94">
        <w:t xml:space="preserve"> №</w:t>
      </w:r>
      <w:r w:rsidR="00D70CAB">
        <w:t> </w:t>
      </w:r>
      <w:r w:rsidR="006F0F5F" w:rsidRPr="007F0833">
        <w:t>62</w:t>
      </w:r>
      <w:r w:rsidR="00D70CAB">
        <w:t>,</w:t>
      </w:r>
      <w:r w:rsidR="006F0F5F">
        <w:t xml:space="preserve"> в редакции постановления администрации Пермского муниципального района Пермского края от 05 августа 2021 г. № </w:t>
      </w:r>
      <w:r w:rsidR="006F0F5F" w:rsidRPr="006F0F5F">
        <w:t>СЭД-2021-299-01-01-05.С-399</w:t>
      </w:r>
      <w:r w:rsidR="006F0F5F">
        <w:t xml:space="preserve">; 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905058">
        <w:t>.</w:t>
      </w:r>
    </w:p>
    <w:p w:rsidR="00B8721D" w:rsidRPr="00E67C55" w:rsidRDefault="00843D69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 w:rsidR="00D70CAB">
        <w:rPr>
          <w:szCs w:val="28"/>
        </w:rPr>
        <w:t> 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843D69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D730EF">
        <w:rPr>
          <w:color w:val="000000"/>
          <w:szCs w:val="28"/>
        </w:rPr>
        <w:t>22</w:t>
      </w:r>
      <w:r w:rsidR="002A1F25">
        <w:rPr>
          <w:color w:val="000000"/>
          <w:szCs w:val="28"/>
        </w:rPr>
        <w:t xml:space="preserve"> </w:t>
      </w:r>
      <w:r w:rsidR="00D730EF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D730EF" w:rsidRPr="00E424A8">
        <w:rPr>
          <w:rFonts w:eastAsia="Calibri"/>
          <w:color w:val="000000"/>
          <w:szCs w:val="28"/>
          <w:lang w:eastAsia="en-US"/>
        </w:rPr>
        <w:t>с. Усть-Качка</w:t>
      </w:r>
      <w:r w:rsidR="00D730EF">
        <w:rPr>
          <w:rFonts w:eastAsia="Calibri"/>
          <w:color w:val="000000"/>
          <w:szCs w:val="28"/>
          <w:lang w:eastAsia="en-US"/>
        </w:rPr>
        <w:t>,</w:t>
      </w:r>
      <w:r w:rsidR="00D730EF" w:rsidRPr="00D730EF">
        <w:rPr>
          <w:rFonts w:eastAsia="Calibri"/>
          <w:color w:val="000000"/>
          <w:szCs w:val="28"/>
          <w:lang w:eastAsia="en-US"/>
        </w:rPr>
        <w:t xml:space="preserve"> </w:t>
      </w:r>
      <w:r w:rsidR="00D730EF" w:rsidRPr="00E424A8">
        <w:rPr>
          <w:rFonts w:eastAsia="Calibri"/>
          <w:color w:val="000000"/>
          <w:szCs w:val="28"/>
          <w:lang w:eastAsia="en-US"/>
        </w:rPr>
        <w:t>п. Красный Восход</w:t>
      </w:r>
      <w:r w:rsidR="00D730EF">
        <w:rPr>
          <w:rFonts w:eastAsia="Calibri"/>
          <w:color w:val="000000"/>
          <w:szCs w:val="28"/>
          <w:lang w:eastAsia="en-US"/>
        </w:rPr>
        <w:t xml:space="preserve">, </w:t>
      </w:r>
      <w:r w:rsidR="00D730EF" w:rsidRPr="00E424A8">
        <w:rPr>
          <w:rFonts w:eastAsia="Calibri"/>
          <w:color w:val="000000"/>
          <w:szCs w:val="28"/>
          <w:lang w:eastAsia="en-US"/>
        </w:rPr>
        <w:t>д. Гамы</w:t>
      </w:r>
      <w:proofErr w:type="gramEnd"/>
      <w:r w:rsidR="00D730EF">
        <w:rPr>
          <w:rFonts w:eastAsia="Calibri"/>
          <w:color w:val="000000"/>
          <w:szCs w:val="28"/>
          <w:lang w:eastAsia="en-US"/>
        </w:rPr>
        <w:t xml:space="preserve">, </w:t>
      </w:r>
      <w:proofErr w:type="gramStart"/>
      <w:r w:rsidR="00D730EF" w:rsidRPr="00E424A8">
        <w:rPr>
          <w:rFonts w:eastAsia="Calibri"/>
          <w:color w:val="000000"/>
          <w:szCs w:val="28"/>
          <w:lang w:eastAsia="en-US"/>
        </w:rPr>
        <w:t>д. Луговая</w:t>
      </w:r>
      <w:r w:rsidR="00D730EF">
        <w:rPr>
          <w:rFonts w:eastAsia="Calibri"/>
          <w:color w:val="000000"/>
          <w:szCs w:val="28"/>
          <w:lang w:eastAsia="en-US"/>
        </w:rPr>
        <w:t xml:space="preserve">, </w:t>
      </w:r>
      <w:r w:rsidR="00D730EF" w:rsidRPr="00E424A8">
        <w:rPr>
          <w:rFonts w:eastAsia="Calibri"/>
          <w:color w:val="000000"/>
          <w:szCs w:val="28"/>
          <w:lang w:eastAsia="en-US"/>
        </w:rPr>
        <w:t>д. Дворцовая Слудка</w:t>
      </w:r>
      <w:r w:rsidR="00D730EF">
        <w:rPr>
          <w:rFonts w:eastAsia="Calibri"/>
          <w:color w:val="000000"/>
          <w:szCs w:val="28"/>
          <w:lang w:eastAsia="en-US"/>
        </w:rPr>
        <w:t xml:space="preserve">, </w:t>
      </w:r>
      <w:r w:rsidR="00D730EF" w:rsidRPr="00E424A8">
        <w:rPr>
          <w:rFonts w:eastAsia="Calibri"/>
          <w:color w:val="000000"/>
          <w:szCs w:val="28"/>
          <w:lang w:eastAsia="en-US"/>
        </w:rPr>
        <w:t>д. Заозерье</w:t>
      </w:r>
      <w:r w:rsidR="00D730EF">
        <w:rPr>
          <w:rFonts w:eastAsia="Calibri"/>
          <w:color w:val="000000"/>
          <w:szCs w:val="28"/>
          <w:lang w:eastAsia="en-US"/>
        </w:rPr>
        <w:t xml:space="preserve">, </w:t>
      </w:r>
      <w:r w:rsidR="00D730EF" w:rsidRPr="00E424A8">
        <w:rPr>
          <w:rFonts w:eastAsia="Calibri"/>
          <w:color w:val="000000"/>
          <w:szCs w:val="28"/>
          <w:lang w:eastAsia="en-US"/>
        </w:rPr>
        <w:t>д. Качка</w:t>
      </w:r>
      <w:r w:rsidR="00D730EF">
        <w:rPr>
          <w:rFonts w:eastAsia="Calibri"/>
          <w:color w:val="000000"/>
          <w:szCs w:val="28"/>
          <w:lang w:eastAsia="en-US"/>
        </w:rPr>
        <w:t xml:space="preserve">, д. Одина, </w:t>
      </w:r>
      <w:r w:rsidR="00D730EF" w:rsidRPr="00E424A8">
        <w:rPr>
          <w:rFonts w:eastAsia="Calibri"/>
          <w:color w:val="000000"/>
          <w:szCs w:val="28"/>
          <w:lang w:eastAsia="en-US"/>
        </w:rPr>
        <w:t>д. Моргали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F347F">
        <w:t>30</w:t>
      </w:r>
      <w:r w:rsidR="002A1F25">
        <w:t xml:space="preserve"> </w:t>
      </w:r>
      <w:r w:rsidR="005F347F">
        <w:t>сентября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D70CAB">
        <w:t>0</w:t>
      </w:r>
      <w:r w:rsidR="005F347F">
        <w:t>6</w:t>
      </w:r>
      <w:r w:rsidR="002A1F25">
        <w:t xml:space="preserve"> </w:t>
      </w:r>
      <w:r w:rsidR="005F347F">
        <w:t>октября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D70CAB">
        <w:rPr>
          <w:color w:val="000000"/>
          <w:szCs w:val="28"/>
        </w:rPr>
        <w:t xml:space="preserve">                     </w:t>
      </w:r>
      <w:proofErr w:type="spellStart"/>
      <w:r w:rsidR="005F347F">
        <w:rPr>
          <w:color w:val="000000"/>
          <w:szCs w:val="28"/>
        </w:rPr>
        <w:t>Усть-Качкинского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5F347F" w:rsidRPr="00DD4B52">
        <w:rPr>
          <w:color w:val="000000"/>
          <w:szCs w:val="28"/>
        </w:rPr>
        <w:t xml:space="preserve">Пермский край, Пермский район, </w:t>
      </w:r>
      <w:proofErr w:type="spellStart"/>
      <w:r w:rsidR="005F347F">
        <w:t>Усть-Качкинское</w:t>
      </w:r>
      <w:proofErr w:type="spellEnd"/>
      <w:r w:rsidR="005F347F" w:rsidRPr="00E65B41">
        <w:rPr>
          <w:color w:val="000000"/>
          <w:szCs w:val="28"/>
        </w:rPr>
        <w:t xml:space="preserve"> сельское поселение, </w:t>
      </w:r>
      <w:proofErr w:type="gramStart"/>
      <w:r w:rsidR="005F347F" w:rsidRPr="00AE4794">
        <w:rPr>
          <w:color w:val="000000"/>
          <w:szCs w:val="28"/>
        </w:rPr>
        <w:t>с</w:t>
      </w:r>
      <w:proofErr w:type="gramEnd"/>
      <w:r w:rsidR="005F347F" w:rsidRPr="00AE4794">
        <w:rPr>
          <w:color w:val="000000"/>
          <w:szCs w:val="28"/>
        </w:rPr>
        <w:t xml:space="preserve">. </w:t>
      </w:r>
      <w:proofErr w:type="gramStart"/>
      <w:r w:rsidR="005F347F">
        <w:rPr>
          <w:color w:val="000000"/>
          <w:szCs w:val="28"/>
        </w:rPr>
        <w:t>Усть-Качка</w:t>
      </w:r>
      <w:proofErr w:type="gramEnd"/>
      <w:r w:rsidR="005F347F" w:rsidRPr="00AE4794">
        <w:rPr>
          <w:color w:val="000000"/>
          <w:szCs w:val="28"/>
        </w:rPr>
        <w:t xml:space="preserve">, ул. </w:t>
      </w:r>
      <w:r w:rsidR="005F347F">
        <w:rPr>
          <w:color w:val="000000"/>
          <w:szCs w:val="28"/>
        </w:rPr>
        <w:t>Победы</w:t>
      </w:r>
      <w:r w:rsidR="005F347F" w:rsidRPr="00AE4794">
        <w:rPr>
          <w:color w:val="000000"/>
          <w:szCs w:val="28"/>
        </w:rPr>
        <w:t>, д. 1</w:t>
      </w:r>
      <w:r w:rsidR="005F347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Пермского муниципального района www.permraion.ru и  на официальном сайте </w:t>
      </w:r>
      <w:proofErr w:type="spellStart"/>
      <w:r w:rsidR="005F347F">
        <w:rPr>
          <w:color w:val="000000"/>
          <w:szCs w:val="28"/>
        </w:rPr>
        <w:t>Усть-Качкинского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proofErr w:type="spellStart"/>
      <w:r w:rsidR="005F347F">
        <w:rPr>
          <w:color w:val="000000"/>
          <w:szCs w:val="28"/>
          <w:lang w:val="en-US"/>
        </w:rPr>
        <w:t>ustk</w:t>
      </w:r>
      <w:proofErr w:type="spellEnd"/>
      <w:r w:rsidR="00C55EEE" w:rsidRPr="00C55EEE">
        <w:rPr>
          <w:color w:val="000000"/>
          <w:szCs w:val="28"/>
        </w:rPr>
        <w:t>.permraion.ru</w:t>
      </w:r>
      <w:r w:rsidR="00771C8E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E5364C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843D6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0" w:history="1">
        <w:r w:rsidR="00ED7A15" w:rsidRPr="008124FC">
          <w:rPr>
            <w:rStyle w:val="af3"/>
          </w:rPr>
          <w:t>www.permraion.ru</w:t>
        </w:r>
      </w:hyperlink>
      <w:r w:rsidR="00ED7A15">
        <w:t xml:space="preserve"> </w:t>
      </w:r>
      <w:r w:rsidR="00AE0AE4" w:rsidRPr="00AE0AE4">
        <w:t>в</w:t>
      </w:r>
      <w:r w:rsidR="00ED7A15">
        <w:t xml:space="preserve"> 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830188">
        <w:t xml:space="preserve">30 сентября </w:t>
      </w:r>
      <w:r w:rsidR="00830188" w:rsidRPr="000C31EA">
        <w:t>2022</w:t>
      </w:r>
      <w:r w:rsidR="00830188">
        <w:t xml:space="preserve"> г.</w:t>
      </w:r>
      <w:r w:rsidR="00830188" w:rsidRPr="000C31EA">
        <w:t xml:space="preserve"> по </w:t>
      </w:r>
      <w:r w:rsidR="00D70CAB">
        <w:t>0</w:t>
      </w:r>
      <w:r w:rsidR="00830188">
        <w:t xml:space="preserve">6 октября </w:t>
      </w:r>
      <w:r w:rsidR="00830188" w:rsidRPr="000C31EA">
        <w:t>2022</w:t>
      </w:r>
      <w:r w:rsidR="00830188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70CAB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hyperlink r:id="rId11" w:history="1">
        <w:r w:rsidR="00843D69" w:rsidRPr="008124FC">
          <w:rPr>
            <w:rStyle w:val="af3"/>
            <w:szCs w:val="28"/>
          </w:rPr>
          <w:t>www.permraion.ru</w:t>
        </w:r>
      </w:hyperlink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70CAB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830188">
        <w:rPr>
          <w:color w:val="000000"/>
          <w:szCs w:val="28"/>
        </w:rPr>
        <w:t>Усть-Качкинского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830188" w:rsidRPr="00DD4B52">
        <w:rPr>
          <w:color w:val="000000"/>
          <w:szCs w:val="28"/>
        </w:rPr>
        <w:t xml:space="preserve">Пермский край, Пермский район, </w:t>
      </w:r>
      <w:proofErr w:type="spellStart"/>
      <w:r w:rsidR="00830188">
        <w:t>Усть-Качкинское</w:t>
      </w:r>
      <w:proofErr w:type="spellEnd"/>
      <w:r w:rsidR="00830188" w:rsidRPr="00E65B41">
        <w:rPr>
          <w:color w:val="000000"/>
          <w:szCs w:val="28"/>
        </w:rPr>
        <w:t xml:space="preserve"> сельское поселение, </w:t>
      </w:r>
      <w:r w:rsidR="00830188" w:rsidRPr="00AE4794">
        <w:rPr>
          <w:color w:val="000000"/>
          <w:szCs w:val="28"/>
        </w:rPr>
        <w:t xml:space="preserve">с. </w:t>
      </w:r>
      <w:r w:rsidR="00830188">
        <w:rPr>
          <w:color w:val="000000"/>
          <w:szCs w:val="28"/>
        </w:rPr>
        <w:t>Усть-Качка</w:t>
      </w:r>
      <w:r w:rsidR="00830188" w:rsidRPr="00AE4794">
        <w:rPr>
          <w:color w:val="000000"/>
          <w:szCs w:val="28"/>
        </w:rPr>
        <w:t xml:space="preserve">, ул. </w:t>
      </w:r>
      <w:r w:rsidR="00830188">
        <w:rPr>
          <w:color w:val="000000"/>
          <w:szCs w:val="28"/>
        </w:rPr>
        <w:t>Победы</w:t>
      </w:r>
      <w:r w:rsidR="00830188" w:rsidRPr="00AE4794">
        <w:rPr>
          <w:color w:val="000000"/>
          <w:szCs w:val="28"/>
        </w:rPr>
        <w:t>, д. 1</w:t>
      </w:r>
      <w:r w:rsidR="00830188">
        <w:rPr>
          <w:color w:val="000000"/>
          <w:szCs w:val="28"/>
        </w:rPr>
        <w:t>2</w:t>
      </w:r>
      <w:r w:rsidR="007509C7">
        <w:rPr>
          <w:color w:val="000000"/>
          <w:szCs w:val="28"/>
        </w:rPr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843D6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843D69">
        <w:rPr>
          <w:color w:val="000000"/>
          <w:szCs w:val="28"/>
        </w:rPr>
        <w:t xml:space="preserve"> </w:t>
      </w:r>
      <w:hyperlink r:id="rId12" w:history="1">
        <w:r w:rsidR="00843D69" w:rsidRPr="008124FC">
          <w:rPr>
            <w:rStyle w:val="af3"/>
            <w:szCs w:val="28"/>
          </w:rPr>
          <w:t>www.permraion.ru</w:t>
        </w:r>
      </w:hyperlink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ED7A15">
      <w:pPr>
        <w:tabs>
          <w:tab w:val="left" w:pos="0"/>
        </w:tabs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19061D8" wp14:editId="4B06953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9061D8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868">
        <w:rPr>
          <w:szCs w:val="28"/>
        </w:rPr>
        <w:t>В</w:t>
      </w:r>
      <w:r w:rsidR="00C90226">
        <w:rPr>
          <w:szCs w:val="28"/>
        </w:rPr>
        <w:t>.</w:t>
      </w:r>
      <w:r w:rsidR="00EF0868">
        <w:rPr>
          <w:szCs w:val="28"/>
        </w:rPr>
        <w:t>Ю. Цветов</w:t>
      </w:r>
    </w:p>
    <w:sectPr w:rsidR="00D20F4B" w:rsidRPr="007E3EFF" w:rsidSect="00A97F98">
      <w:headerReference w:type="even" r:id="rId13"/>
      <w:headerReference w:type="default" r:id="rId14"/>
      <w:footerReference w:type="default" r:id="rId15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BA" w:rsidRDefault="00664DBA">
      <w:r>
        <w:separator/>
      </w:r>
    </w:p>
  </w:endnote>
  <w:endnote w:type="continuationSeparator" w:id="0">
    <w:p w:rsidR="00664DBA" w:rsidRDefault="0066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BA" w:rsidRDefault="00664DBA">
      <w:r>
        <w:separator/>
      </w:r>
    </w:p>
  </w:footnote>
  <w:footnote w:type="continuationSeparator" w:id="0">
    <w:p w:rsidR="00664DBA" w:rsidRDefault="0066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70B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23254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69FC"/>
    <w:rsid w:val="00513A11"/>
    <w:rsid w:val="00515392"/>
    <w:rsid w:val="005177B3"/>
    <w:rsid w:val="00524A1C"/>
    <w:rsid w:val="00537C70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347F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64DB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0F5F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509C7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D2773"/>
    <w:rsid w:val="007E0597"/>
    <w:rsid w:val="007E3EFF"/>
    <w:rsid w:val="007F064C"/>
    <w:rsid w:val="007F35C4"/>
    <w:rsid w:val="007F39E1"/>
    <w:rsid w:val="0082555F"/>
    <w:rsid w:val="00826A54"/>
    <w:rsid w:val="008279EC"/>
    <w:rsid w:val="00830188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DB8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2E96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97F98"/>
    <w:rsid w:val="00AA1470"/>
    <w:rsid w:val="00AA2FF8"/>
    <w:rsid w:val="00AA6100"/>
    <w:rsid w:val="00AB04ED"/>
    <w:rsid w:val="00AC340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90226"/>
    <w:rsid w:val="00C91788"/>
    <w:rsid w:val="00CB4F52"/>
    <w:rsid w:val="00CB78F2"/>
    <w:rsid w:val="00CB7B89"/>
    <w:rsid w:val="00CC196E"/>
    <w:rsid w:val="00CE0CE5"/>
    <w:rsid w:val="00CE54C8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0CAB"/>
    <w:rsid w:val="00D730EF"/>
    <w:rsid w:val="00D746C7"/>
    <w:rsid w:val="00D770B6"/>
    <w:rsid w:val="00D84819"/>
    <w:rsid w:val="00D856A9"/>
    <w:rsid w:val="00D8609A"/>
    <w:rsid w:val="00D93133"/>
    <w:rsid w:val="00DA2A56"/>
    <w:rsid w:val="00DA6011"/>
    <w:rsid w:val="00DA7E0D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7C55"/>
    <w:rsid w:val="00E744AD"/>
    <w:rsid w:val="00E76551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37D2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8B8E-FF65-45B5-9CBD-66B82929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2022-09-07T07:27:00Z</dcterms:created>
  <dcterms:modified xsi:type="dcterms:W3CDTF">2022-09-07T07:27:00Z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